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F0918" w14:textId="77777777" w:rsidR="003E724B" w:rsidRDefault="003E724B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4ACCB2B0" w14:textId="77777777" w:rsidR="003E724B" w:rsidRDefault="003E72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9EFE307" w14:textId="77777777" w:rsidR="003E724B" w:rsidRDefault="003E72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2E55C41" w14:textId="77777777" w:rsidR="003E724B" w:rsidRDefault="003E724B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64112C36" w14:textId="77777777" w:rsidR="003E724B" w:rsidRDefault="003E72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1DA048A" w14:textId="77777777" w:rsidR="003E724B" w:rsidRDefault="003E724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3ECCB58" w14:textId="7DC87B87" w:rsidR="003E724B" w:rsidRDefault="003E724B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</w:t>
      </w:r>
      <w:r w:rsidR="00DD30DA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</w:t>
      </w:r>
      <w:r w:rsidR="00DD30DA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4E41C510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4C31DC57" w14:textId="615B4C08" w:rsidR="003E724B" w:rsidRDefault="003E724B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Archaeological Sites: Le</w:t>
      </w:r>
      <w:r w:rsidR="0057037E">
        <w:rPr>
          <w:rFonts w:ascii="Times New Roman" w:hAnsi="Times New Roman" w:cs="Times New Roman"/>
        </w:rPr>
        <w:t>ith Smith</w:t>
      </w:r>
    </w:p>
    <w:p w14:paraId="2FDED42B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127E31F1" w14:textId="0B97696D" w:rsidR="003E724B" w:rsidRDefault="003E724B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</w:t>
      </w:r>
      <w:r w:rsidR="00DD30DA">
        <w:rPr>
          <w:rFonts w:ascii="Times New Roman" w:hAnsi="Times New Roman" w:cs="Times New Roman"/>
          <w:u w:val="single"/>
        </w:rPr>
        <w:t>X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0E4EA67F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7A561599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53878904" w14:textId="77777777" w:rsidR="003E724B" w:rsidRDefault="003E7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 Northfield  </w:t>
      </w:r>
    </w:p>
    <w:p w14:paraId="11A030CD" w14:textId="77777777" w:rsidR="003E724B" w:rsidRDefault="003E7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497CF3DA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59A3C1B1" w14:textId="77A1041D" w:rsidR="003E724B" w:rsidRDefault="003E7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Inventory data as of </w:t>
      </w:r>
      <w:r>
        <w:rPr>
          <w:rFonts w:ascii="Times New Roman" w:hAnsi="Times New Roman" w:cs="Times New Roman"/>
          <w:b/>
          <w:bCs/>
          <w:u w:val="single"/>
        </w:rPr>
        <w:t xml:space="preserve">   </w:t>
      </w:r>
      <w:r w:rsidR="00D25A7B">
        <w:rPr>
          <w:rFonts w:ascii="Times New Roman" w:hAnsi="Times New Roman" w:cs="Times New Roman"/>
          <w:b/>
          <w:bCs/>
          <w:u w:val="single"/>
        </w:rPr>
        <w:t xml:space="preserve">March </w:t>
      </w:r>
      <w:proofErr w:type="gramStart"/>
      <w:r w:rsidR="00D25A7B">
        <w:rPr>
          <w:rFonts w:ascii="Times New Roman" w:hAnsi="Times New Roman" w:cs="Times New Roman"/>
          <w:b/>
          <w:bCs/>
          <w:u w:val="single"/>
        </w:rPr>
        <w:t>202</w:t>
      </w:r>
      <w:r w:rsidR="00800F1F"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:</w:t>
      </w:r>
      <w:proofErr w:type="gramEnd"/>
    </w:p>
    <w:p w14:paraId="7A4A98C9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5E0F03DE" w14:textId="491C37B6" w:rsidR="003E724B" w:rsidRDefault="005703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properties in Northfield are presently listed in the National Register of Historic Places.</w:t>
      </w:r>
    </w:p>
    <w:p w14:paraId="01144800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2C47B356" w14:textId="53AABD55" w:rsidR="0057037E" w:rsidRDefault="0057037E" w:rsidP="0057037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5C020691" w14:textId="55E2B405" w:rsidR="003E724B" w:rsidRDefault="003E724B">
      <w:pPr>
        <w:jc w:val="both"/>
        <w:rPr>
          <w:rFonts w:ascii="Times New Roman" w:hAnsi="Times New Roman" w:cs="Times New Roman"/>
        </w:rPr>
      </w:pPr>
    </w:p>
    <w:p w14:paraId="75210B11" w14:textId="0FB2708F" w:rsidR="0057037E" w:rsidRDefault="0057037E">
      <w:pPr>
        <w:jc w:val="both"/>
        <w:rPr>
          <w:rFonts w:ascii="Times New Roman" w:hAnsi="Times New Roman" w:cs="Times New Roman"/>
        </w:rPr>
      </w:pPr>
    </w:p>
    <w:p w14:paraId="4B94C849" w14:textId="25D4640D" w:rsidR="0057037E" w:rsidRDefault="0057037E">
      <w:pPr>
        <w:jc w:val="both"/>
        <w:rPr>
          <w:rFonts w:ascii="Times New Roman" w:hAnsi="Times New Roman" w:cs="Times New Roman"/>
        </w:rPr>
      </w:pPr>
    </w:p>
    <w:p w14:paraId="600EFDCB" w14:textId="3A2B41FE" w:rsidR="0057037E" w:rsidRDefault="0057037E">
      <w:pPr>
        <w:jc w:val="both"/>
        <w:rPr>
          <w:rFonts w:ascii="Times New Roman" w:hAnsi="Times New Roman" w:cs="Times New Roman"/>
        </w:rPr>
      </w:pPr>
    </w:p>
    <w:p w14:paraId="288F80AC" w14:textId="24480055" w:rsidR="0057037E" w:rsidRDefault="0057037E">
      <w:pPr>
        <w:jc w:val="both"/>
        <w:rPr>
          <w:rFonts w:ascii="Times New Roman" w:hAnsi="Times New Roman" w:cs="Times New Roman"/>
        </w:rPr>
      </w:pPr>
    </w:p>
    <w:p w14:paraId="7941790B" w14:textId="77777777" w:rsidR="0057037E" w:rsidRDefault="0057037E">
      <w:pPr>
        <w:jc w:val="both"/>
        <w:rPr>
          <w:rFonts w:ascii="Times New Roman" w:hAnsi="Times New Roman" w:cs="Times New Roman"/>
        </w:rPr>
      </w:pPr>
    </w:p>
    <w:p w14:paraId="54C2C091" w14:textId="77777777" w:rsidR="003E724B" w:rsidRDefault="003E72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4E6256FD" w14:textId="77777777" w:rsidR="003E724B" w:rsidRDefault="003E724B">
      <w:pPr>
        <w:jc w:val="both"/>
        <w:rPr>
          <w:rFonts w:ascii="Times New Roman" w:hAnsi="Times New Roman" w:cs="Times New Roman"/>
        </w:rPr>
      </w:pPr>
    </w:p>
    <w:p w14:paraId="4C416AE7" w14:textId="77777777" w:rsidR="0057037E" w:rsidRDefault="003E724B" w:rsidP="005703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46D5E2FA" w14:textId="77777777" w:rsidR="0057037E" w:rsidRDefault="0057037E" w:rsidP="0057037E">
      <w:pPr>
        <w:jc w:val="both"/>
        <w:rPr>
          <w:rFonts w:ascii="Times New Roman" w:hAnsi="Times New Roman" w:cs="Times New Roman"/>
        </w:rPr>
      </w:pPr>
    </w:p>
    <w:p w14:paraId="19439079" w14:textId="27A090E0" w:rsidR="0057037E" w:rsidRPr="0057037E" w:rsidRDefault="0057037E" w:rsidP="0057037E">
      <w:pPr>
        <w:jc w:val="both"/>
        <w:rPr>
          <w:rFonts w:ascii="Times New Roman" w:hAnsi="Times New Roman" w:cs="Times New Roman"/>
        </w:rPr>
      </w:pPr>
      <w:r w:rsidRPr="0057037E">
        <w:rPr>
          <w:rFonts w:ascii="Times New Roman" w:hAnsi="Times New Roman" w:cs="Times New Roman"/>
        </w:rPr>
        <w:t xml:space="preserve">A comprehensive survey of Northfield’s above-ground historic resources needs to be conducted </w:t>
      </w:r>
      <w:proofErr w:type="gramStart"/>
      <w:r w:rsidRPr="0057037E">
        <w:rPr>
          <w:rFonts w:ascii="Times New Roman" w:hAnsi="Times New Roman" w:cs="Times New Roman"/>
        </w:rPr>
        <w:t>in order to</w:t>
      </w:r>
      <w:proofErr w:type="gramEnd"/>
      <w:r w:rsidRPr="0057037E">
        <w:rPr>
          <w:rFonts w:ascii="Times New Roman" w:hAnsi="Times New Roman" w:cs="Times New Roman"/>
        </w:rPr>
        <w:t xml:space="preserve"> identify those properties </w:t>
      </w:r>
      <w:r>
        <w:rPr>
          <w:rFonts w:ascii="Times New Roman" w:hAnsi="Times New Roman" w:cs="Times New Roman"/>
        </w:rPr>
        <w:t>that</w:t>
      </w:r>
      <w:r w:rsidRPr="0057037E">
        <w:rPr>
          <w:rFonts w:ascii="Times New Roman" w:hAnsi="Times New Roman" w:cs="Times New Roman"/>
        </w:rPr>
        <w:t xml:space="preserve"> may be eligible for nomination to the </w:t>
      </w:r>
      <w:r>
        <w:rPr>
          <w:rFonts w:ascii="Times New Roman" w:hAnsi="Times New Roman" w:cs="Times New Roman"/>
        </w:rPr>
        <w:t xml:space="preserve">National </w:t>
      </w:r>
      <w:r w:rsidRPr="0057037E">
        <w:rPr>
          <w:rFonts w:ascii="Times New Roman" w:hAnsi="Times New Roman" w:cs="Times New Roman"/>
        </w:rPr>
        <w:t>Register.</w:t>
      </w:r>
    </w:p>
    <w:p w14:paraId="7DCD14CF" w14:textId="77777777" w:rsidR="003E724B" w:rsidRDefault="003E724B">
      <w:pPr>
        <w:jc w:val="both"/>
        <w:rPr>
          <w:rFonts w:cs="Javanese Text"/>
        </w:rPr>
      </w:pPr>
    </w:p>
    <w:sectPr w:rsidR="003E724B" w:rsidSect="003E724B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4B"/>
    <w:rsid w:val="003E724B"/>
    <w:rsid w:val="0057037E"/>
    <w:rsid w:val="005B4C63"/>
    <w:rsid w:val="00800F1F"/>
    <w:rsid w:val="00D25A7B"/>
    <w:rsid w:val="00DD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1F407A"/>
  <w14:defaultImageDpi w14:val="0"/>
  <w15:docId w15:val="{CFB4E86B-E829-4865-B55B-2C524BAF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paragraph">
    <w:name w:val="paragraph"/>
    <w:basedOn w:val="Normal"/>
    <w:rsid w:val="0057037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57037E"/>
  </w:style>
  <w:style w:type="character" w:customStyle="1" w:styleId="eop">
    <w:name w:val="eop"/>
    <w:basedOn w:val="DefaultParagraphFont"/>
    <w:rsid w:val="00570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2022-03-31T16:20:00Z</dcterms:created>
  <dcterms:modified xsi:type="dcterms:W3CDTF">2022-03-31T16:23:00Z</dcterms:modified>
</cp:coreProperties>
</file>