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EA7503" w14:textId="77777777" w:rsidR="004E13C9" w:rsidRDefault="004E13C9" w:rsidP="004E13C9">
      <w:pPr>
        <w:tabs>
          <w:tab w:val="center" w:pos="5256"/>
        </w:tabs>
        <w:suppressAutoHyphens/>
        <w:spacing w:line="240" w:lineRule="atLeast"/>
        <w:jc w:val="center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MAINE HISTORIC PRESERVATION COMMISSION</w:t>
      </w:r>
    </w:p>
    <w:p w14:paraId="6197EF0C" w14:textId="77777777" w:rsidR="004E13C9" w:rsidRDefault="004E13C9" w:rsidP="004E13C9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1CBA7C0C" w14:textId="77777777" w:rsidR="004E13C9" w:rsidRDefault="004E13C9" w:rsidP="004E13C9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3935A649" w14:textId="77777777" w:rsidR="004E13C9" w:rsidRDefault="004E13C9" w:rsidP="004E13C9">
      <w:pPr>
        <w:tabs>
          <w:tab w:val="center" w:pos="5256"/>
        </w:tabs>
        <w:suppressAutoHyphens/>
        <w:spacing w:line="240" w:lineRule="atLeast"/>
        <w:jc w:val="center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2"/>
          <w:sz w:val="24"/>
          <w:szCs w:val="24"/>
          <w:u w:val="single"/>
        </w:rPr>
        <w:t>Inventory Data for Municipal Growth Management Plans</w:t>
      </w:r>
    </w:p>
    <w:p w14:paraId="5A3914C3" w14:textId="77777777" w:rsidR="004E13C9" w:rsidRDefault="004E13C9" w:rsidP="004E13C9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5ADE594D" w14:textId="77777777" w:rsidR="004E13C9" w:rsidRDefault="004E13C9" w:rsidP="004E13C9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1F14BE5C" w14:textId="77777777" w:rsidR="004E13C9" w:rsidRDefault="004E13C9" w:rsidP="004E13C9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ab/>
      </w:r>
    </w:p>
    <w:p w14:paraId="79D78BA9" w14:textId="77777777" w:rsidR="004E13C9" w:rsidRDefault="004E13C9" w:rsidP="004E13C9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Resource: </w:t>
      </w:r>
      <w:r>
        <w:rPr>
          <w:rFonts w:ascii="Times New Roman" w:hAnsi="Times New Roman" w:cs="Times New Roman"/>
          <w:spacing w:val="-2"/>
          <w:sz w:val="24"/>
          <w:szCs w:val="24"/>
        </w:rPr>
        <w:tab/>
        <w:t>__</w:t>
      </w:r>
      <w:proofErr w:type="gramStart"/>
      <w:r>
        <w:rPr>
          <w:rFonts w:ascii="Times New Roman" w:hAnsi="Times New Roman" w:cs="Times New Roman"/>
          <w:spacing w:val="-2"/>
          <w:sz w:val="24"/>
          <w:szCs w:val="24"/>
        </w:rPr>
        <w:t>_  Prehistoric</w:t>
      </w:r>
      <w:proofErr w:type="gramEnd"/>
      <w:r>
        <w:rPr>
          <w:rFonts w:ascii="Times New Roman" w:hAnsi="Times New Roman" w:cs="Times New Roman"/>
          <w:spacing w:val="-2"/>
          <w:sz w:val="24"/>
          <w:szCs w:val="24"/>
        </w:rPr>
        <w:t xml:space="preserve"> Archaeological Sites: Arthur Spiess</w:t>
      </w:r>
    </w:p>
    <w:p w14:paraId="5D15D418" w14:textId="77777777" w:rsidR="004E13C9" w:rsidRDefault="004E13C9" w:rsidP="004E13C9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ab/>
      </w:r>
    </w:p>
    <w:p w14:paraId="297686BE" w14:textId="77777777" w:rsidR="004E13C9" w:rsidRDefault="004E13C9" w:rsidP="004E13C9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ab/>
        <w:t>__</w:t>
      </w:r>
      <w:proofErr w:type="gramStart"/>
      <w:r>
        <w:rPr>
          <w:rFonts w:ascii="Times New Roman" w:hAnsi="Times New Roman" w:cs="Times New Roman"/>
          <w:spacing w:val="-2"/>
          <w:sz w:val="24"/>
          <w:szCs w:val="24"/>
        </w:rPr>
        <w:t>_  Historic</w:t>
      </w:r>
      <w:proofErr w:type="gramEnd"/>
      <w:r>
        <w:rPr>
          <w:rFonts w:ascii="Times New Roman" w:hAnsi="Times New Roman" w:cs="Times New Roman"/>
          <w:spacing w:val="-2"/>
          <w:sz w:val="24"/>
          <w:szCs w:val="24"/>
        </w:rPr>
        <w:t xml:space="preserve"> Archaeological Sites: Leith Smith</w:t>
      </w:r>
    </w:p>
    <w:p w14:paraId="431C01B0" w14:textId="77777777" w:rsidR="004E13C9" w:rsidRDefault="004E13C9" w:rsidP="004E13C9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ab/>
      </w:r>
    </w:p>
    <w:p w14:paraId="24798E89" w14:textId="77777777" w:rsidR="004E13C9" w:rsidRDefault="004E13C9" w:rsidP="004E13C9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  <w:u w:val="single"/>
        </w:rPr>
        <w:t xml:space="preserve"> X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 Historic Buildings/Structures/Objects: Kirk Mohney</w:t>
      </w:r>
    </w:p>
    <w:p w14:paraId="665DF030" w14:textId="77777777" w:rsidR="004E13C9" w:rsidRDefault="004E13C9" w:rsidP="004E13C9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3CD45A26" w14:textId="77777777" w:rsidR="004E13C9" w:rsidRDefault="004E13C9" w:rsidP="004E13C9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39932F2F" w14:textId="77777777" w:rsidR="004E13C9" w:rsidRDefault="004E13C9" w:rsidP="004E13C9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Municipality: 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  <w:u w:val="single"/>
        </w:rPr>
        <w:t xml:space="preserve">  New Sharon  </w:t>
      </w:r>
    </w:p>
    <w:p w14:paraId="5E85ED92" w14:textId="77777777" w:rsidR="004E13C9" w:rsidRDefault="004E13C9" w:rsidP="004E13C9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___________________________________________________________________________</w:t>
      </w:r>
    </w:p>
    <w:p w14:paraId="52F7EF87" w14:textId="77777777" w:rsidR="004E13C9" w:rsidRDefault="004E13C9" w:rsidP="004E13C9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0CACE0B1" w14:textId="5E41F610" w:rsidR="004E13C9" w:rsidRDefault="004E13C9" w:rsidP="004E13C9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Inventory data as of 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  <w:u w:val="single"/>
        </w:rPr>
        <w:t xml:space="preserve">  </w:t>
      </w:r>
      <w:r w:rsidR="00A8368B">
        <w:rPr>
          <w:rFonts w:ascii="Times New Roman" w:hAnsi="Times New Roman" w:cs="Times New Roman"/>
          <w:b/>
          <w:bCs/>
          <w:spacing w:val="-2"/>
          <w:sz w:val="24"/>
          <w:szCs w:val="24"/>
          <w:u w:val="single"/>
        </w:rPr>
        <w:t>Ma</w:t>
      </w:r>
      <w:r w:rsidR="009D3A3C">
        <w:rPr>
          <w:rFonts w:ascii="Times New Roman" w:hAnsi="Times New Roman" w:cs="Times New Roman"/>
          <w:b/>
          <w:bCs/>
          <w:spacing w:val="-2"/>
          <w:sz w:val="24"/>
          <w:szCs w:val="24"/>
          <w:u w:val="single"/>
        </w:rPr>
        <w:t xml:space="preserve">rch, </w:t>
      </w:r>
      <w:proofErr w:type="gramStart"/>
      <w:r w:rsidR="009D3A3C">
        <w:rPr>
          <w:rFonts w:ascii="Times New Roman" w:hAnsi="Times New Roman" w:cs="Times New Roman"/>
          <w:b/>
          <w:bCs/>
          <w:spacing w:val="-2"/>
          <w:sz w:val="24"/>
          <w:szCs w:val="24"/>
          <w:u w:val="single"/>
        </w:rPr>
        <w:t>2022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spacing w:val="-2"/>
          <w:sz w:val="24"/>
          <w:szCs w:val="24"/>
        </w:rPr>
        <w:t>:</w:t>
      </w:r>
      <w:proofErr w:type="gramEnd"/>
    </w:p>
    <w:p w14:paraId="5F34A730" w14:textId="77777777" w:rsidR="004E13C9" w:rsidRDefault="004E13C9" w:rsidP="004E13C9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01FEC1D2" w14:textId="77777777" w:rsidR="004E13C9" w:rsidRDefault="004E13C9" w:rsidP="004E13C9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The following property is currently listed in the National Register of Historic Places: </w:t>
      </w:r>
    </w:p>
    <w:p w14:paraId="255E3F8D" w14:textId="77777777" w:rsidR="004E13C9" w:rsidRDefault="004E13C9" w:rsidP="004E13C9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2BB8C8C9" w14:textId="77777777" w:rsidR="004E13C9" w:rsidRDefault="004E13C9" w:rsidP="004E13C9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New Sharon Congregational Church</w:t>
      </w:r>
    </w:p>
    <w:p w14:paraId="6AFB9937" w14:textId="77777777" w:rsidR="004E13C9" w:rsidRDefault="004E13C9" w:rsidP="004E13C9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5131B6C9" w14:textId="77777777" w:rsidR="004E13C9" w:rsidRDefault="004E13C9" w:rsidP="004E13C9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00D86D1A" w14:textId="77777777" w:rsidR="00291A77" w:rsidRPr="00291A77" w:rsidRDefault="00291A77" w:rsidP="00291A77">
      <w:pPr>
        <w:rPr>
          <w:rFonts w:ascii="Times New Roman" w:eastAsia="Times New Roman" w:hAnsi="Times New Roman" w:cs="Times New Roman"/>
          <w:sz w:val="24"/>
          <w:szCs w:val="24"/>
        </w:rPr>
      </w:pPr>
      <w:r w:rsidRPr="00291A77">
        <w:rPr>
          <w:rFonts w:ascii="Times New Roman" w:hAnsi="Times New Roman" w:cs="Times New Roman"/>
          <w:sz w:val="24"/>
          <w:szCs w:val="24"/>
        </w:rPr>
        <w:t>Digital Copies of the National Register nomination forms(s) are available by contacting the Commission at (207)-287-2132 x 2.</w:t>
      </w:r>
    </w:p>
    <w:p w14:paraId="09DE2928" w14:textId="77777777" w:rsidR="00291A77" w:rsidRPr="00291A77" w:rsidRDefault="00291A77" w:rsidP="00291A77">
      <w:pPr>
        <w:rPr>
          <w:rFonts w:ascii="Times New Roman" w:hAnsi="Times New Roman" w:cs="Times New Roman"/>
          <w:sz w:val="24"/>
          <w:szCs w:val="24"/>
        </w:rPr>
      </w:pPr>
    </w:p>
    <w:p w14:paraId="2ADDAB8A" w14:textId="77777777" w:rsidR="00291A77" w:rsidRPr="00291A77" w:rsidRDefault="00291A77" w:rsidP="00291A77">
      <w:pPr>
        <w:rPr>
          <w:rFonts w:ascii="Times New Roman" w:hAnsi="Times New Roman" w:cs="Times New Roman"/>
          <w:sz w:val="24"/>
          <w:szCs w:val="24"/>
        </w:rPr>
      </w:pPr>
      <w:r w:rsidRPr="00291A77">
        <w:rPr>
          <w:rFonts w:ascii="Times New Roman" w:hAnsi="Times New Roman" w:cs="Times New Roman"/>
          <w:sz w:val="24"/>
          <w:szCs w:val="24"/>
        </w:rPr>
        <w:t>To see if other properties in your community have been determined eligible for listing in the National Register, please refer to the CARMA Sheet that is included in the data packet.</w:t>
      </w:r>
    </w:p>
    <w:p w14:paraId="7B3E14C2" w14:textId="77777777" w:rsidR="004E13C9" w:rsidRDefault="004E13C9" w:rsidP="004E13C9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17AF4B38" w14:textId="77777777" w:rsidR="004E13C9" w:rsidRDefault="004E13C9" w:rsidP="004E13C9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3AE556D2" w14:textId="77777777" w:rsidR="004E13C9" w:rsidRDefault="004E13C9" w:rsidP="004E13C9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35DD22E7" w14:textId="5C55F481" w:rsidR="004E13C9" w:rsidRDefault="004E13C9" w:rsidP="004E13C9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7F90DA5F" w14:textId="77777777" w:rsidR="004E13C9" w:rsidRDefault="004E13C9" w:rsidP="004E13C9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73166246" w14:textId="5EFC1B8A" w:rsidR="004E13C9" w:rsidRDefault="00854BEB" w:rsidP="004E13C9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The Commission </w:t>
      </w:r>
      <w:r w:rsidR="004E13C9">
        <w:rPr>
          <w:rFonts w:ascii="Times New Roman" w:hAnsi="Times New Roman" w:cs="Times New Roman"/>
          <w:spacing w:val="-2"/>
          <w:sz w:val="24"/>
          <w:szCs w:val="24"/>
        </w:rPr>
        <w:t>holds survey forms generated during the Franklin County Arc</w:t>
      </w:r>
      <w:r>
        <w:rPr>
          <w:rFonts w:ascii="Times New Roman" w:hAnsi="Times New Roman" w:cs="Times New Roman"/>
          <w:spacing w:val="-2"/>
          <w:sz w:val="24"/>
          <w:szCs w:val="24"/>
        </w:rPr>
        <w:t>hitectural Survey project that</w:t>
      </w:r>
      <w:r w:rsidR="004E13C9">
        <w:rPr>
          <w:rFonts w:ascii="Times New Roman" w:hAnsi="Times New Roman" w:cs="Times New Roman"/>
          <w:spacing w:val="-2"/>
          <w:sz w:val="24"/>
          <w:szCs w:val="24"/>
        </w:rPr>
        <w:t xml:space="preserve"> pertain to other historic properties in New Sharon.</w:t>
      </w:r>
    </w:p>
    <w:p w14:paraId="3CC509B2" w14:textId="77777777" w:rsidR="004E13C9" w:rsidRDefault="004E13C9" w:rsidP="004E13C9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6E11CBA7" w14:textId="77777777" w:rsidR="004E13C9" w:rsidRDefault="004E13C9" w:rsidP="004E13C9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3BBEA547" w14:textId="77777777" w:rsidR="004E13C9" w:rsidRDefault="004E13C9" w:rsidP="004E13C9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1BD765F1" w14:textId="77777777" w:rsidR="004E13C9" w:rsidRDefault="004E13C9" w:rsidP="004E13C9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___________________________________________________________________________</w:t>
      </w:r>
    </w:p>
    <w:p w14:paraId="316E9D87" w14:textId="77777777" w:rsidR="004E13C9" w:rsidRDefault="004E13C9" w:rsidP="004E13C9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7B9E08C0" w14:textId="77777777" w:rsidR="004E13C9" w:rsidRDefault="004E13C9" w:rsidP="004E13C9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Needs for further survey, inventory, and analysis:</w:t>
      </w:r>
    </w:p>
    <w:p w14:paraId="78C29D3D" w14:textId="77777777" w:rsidR="004E13C9" w:rsidRDefault="004E13C9" w:rsidP="004E13C9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5D173827" w14:textId="08B96C08" w:rsidR="004E13C9" w:rsidRDefault="004E13C9" w:rsidP="004E13C9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The above-referenced survey data needs to be analyzed in order to determine 1) whether the survey is complete, and 2) whether other properties merit nomination to the National Register.</w:t>
      </w:r>
    </w:p>
    <w:p w14:paraId="5ED207E8" w14:textId="77777777" w:rsidR="005B2856" w:rsidRDefault="009D3A3C"/>
    <w:sectPr w:rsidR="005B28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3C9"/>
    <w:rsid w:val="00244EDD"/>
    <w:rsid w:val="00253724"/>
    <w:rsid w:val="00291A77"/>
    <w:rsid w:val="004E13C9"/>
    <w:rsid w:val="00854BEB"/>
    <w:rsid w:val="009D3A3C"/>
    <w:rsid w:val="00A52375"/>
    <w:rsid w:val="00A8368B"/>
    <w:rsid w:val="00A93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529BE2"/>
  <w15:chartTrackingRefBased/>
  <w15:docId w15:val="{B23C692E-10DF-4FEC-97BC-55967EBA7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13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02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DAE248D420BF43BC263CC9D0DEC6C2" ma:contentTypeVersion="2" ma:contentTypeDescription="Create a new document." ma:contentTypeScope="" ma:versionID="8a8af370bae29bec593d9940bb5b6652">
  <xsd:schema xmlns:xsd="http://www.w3.org/2001/XMLSchema" xmlns:xs="http://www.w3.org/2001/XMLSchema" xmlns:p="http://schemas.microsoft.com/office/2006/metadata/properties" xmlns:ns2="2fe7d5b3-01fc-447b-b60e-dde128f1d6ac" targetNamespace="http://schemas.microsoft.com/office/2006/metadata/properties" ma:root="true" ma:fieldsID="3f8526555ad899ff8e5cc767de4c7a09" ns2:_="">
    <xsd:import namespace="2fe7d5b3-01fc-447b-b60e-dde128f1d6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e7d5b3-01fc-447b-b60e-dde128f1d6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78CB93-1446-4A0F-9EF5-D3B37A9EDBAB}">
  <ds:schemaRefs>
    <ds:schemaRef ds:uri="http://schemas.microsoft.com/office/2006/documentManagement/types"/>
    <ds:schemaRef ds:uri="http://schemas.microsoft.com/office/infopath/2007/PartnerControls"/>
    <ds:schemaRef ds:uri="http://purl.org/dc/dcmitype/"/>
    <ds:schemaRef ds:uri="2fe7d5b3-01fc-447b-b60e-dde128f1d6ac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AE3A82E-27BB-4485-85EF-F92AD899B6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e7d5b3-01fc-447b-b60e-dde128f1d6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23A11C1-1FFA-41B4-9F91-272891A5767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Mohney, Kirk</dc:creator>
  <cp:keywords/>
  <dc:description/>
  <cp:lastModifiedBy>Mohney, Kirk</cp:lastModifiedBy>
  <cp:revision>5</cp:revision>
  <dcterms:created xsi:type="dcterms:W3CDTF">2018-04-09T17:00:00Z</dcterms:created>
  <dcterms:modified xsi:type="dcterms:W3CDTF">2022-03-30T15:09:00Z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0x0101009EDAE248D420BF43BC263CC9D0DEC6C2</vt:lpwstr>
  </property>
</Properties>
</file>