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42FCAAF7" w14:textId="5CF5314B" w:rsidR="004E04D7" w:rsidRPr="008454C9" w:rsidRDefault="002F0A0A" w:rsidP="004E04D7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Lubec</w:t>
      </w:r>
      <w:proofErr w:type="spellEnd"/>
    </w:p>
    <w:p w14:paraId="077DD15D" w14:textId="6F0F0AA3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2F18139D" w14:textId="020AEE30" w:rsidR="004C2D88" w:rsidRPr="004C2D88" w:rsidRDefault="004C2D88" w:rsidP="00797254">
      <w:pPr>
        <w:spacing w:after="1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C2D8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Maine Geological Survey, ----, The Eastport 7.5-minute quadrangle has been mapped for significant aquifers, but no significant aquifers were identified: --.</w:t>
      </w:r>
    </w:p>
    <w:p w14:paraId="7860500C" w14:textId="04D29C89" w:rsidR="004C2D88" w:rsidRPr="004C2D88" w:rsidRDefault="004C2D88" w:rsidP="00797254">
      <w:pPr>
        <w:spacing w:after="1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C2D8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2000, </w:t>
      </w:r>
      <w:hyperlink r:id="rId7" w:tgtFrame="_blank" w:history="1">
        <w:r w:rsidRPr="004C2D8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Significant sand and gravel aquifers in the West </w:t>
        </w:r>
        <w:proofErr w:type="spellStart"/>
        <w:r w:rsidRPr="004C2D8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Lubec</w:t>
        </w:r>
        <w:proofErr w:type="spellEnd"/>
        <w:r w:rsidRPr="004C2D8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 quadrangle, Maine</w:t>
        </w:r>
      </w:hyperlink>
      <w:r w:rsidRPr="004C2D8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00-129, map, scale 1:24,000.</w:t>
      </w:r>
    </w:p>
    <w:p w14:paraId="1ECBD950" w14:textId="22310A3C" w:rsidR="004C2D88" w:rsidRPr="004C2D88" w:rsidRDefault="004C2D88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4C2D8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2000, </w:t>
      </w:r>
      <w:hyperlink r:id="rId8" w:tgtFrame="_blank" w:history="1">
        <w:r w:rsidRPr="004C2D8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Significant sand and gravel aquifers in the </w:t>
        </w:r>
        <w:proofErr w:type="spellStart"/>
        <w:r w:rsidRPr="004C2D8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Lubec</w:t>
        </w:r>
        <w:proofErr w:type="spellEnd"/>
        <w:r w:rsidRPr="004C2D8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 quadrangle, Maine</w:t>
        </w:r>
      </w:hyperlink>
      <w:r w:rsidRPr="004C2D8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00-119, map, scale 1:24,000.</w:t>
      </w:r>
    </w:p>
    <w:p w14:paraId="7D5E23A9" w14:textId="262C0A84" w:rsidR="00B52635" w:rsidRDefault="009A083C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A08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A083C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="00E266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00587CAD" w14:textId="77777777" w:rsidR="00B35564" w:rsidRPr="00B35564" w:rsidRDefault="00B35564" w:rsidP="00B35564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Avenir Light" w:hAnsi="Avenir Light"/>
          <w:color w:val="333333"/>
          <w:sz w:val="18"/>
          <w:szCs w:val="18"/>
        </w:rPr>
        <w:br/>
      </w:r>
      <w:proofErr w:type="spellStart"/>
      <w:r w:rsidRPr="00B35564">
        <w:rPr>
          <w:rFonts w:ascii="Times New Roman" w:hAnsi="Times New Roman" w:cs="Times New Roman"/>
          <w:color w:val="333333"/>
          <w:sz w:val="24"/>
          <w:szCs w:val="24"/>
        </w:rPr>
        <w:t>Borns</w:t>
      </w:r>
      <w:proofErr w:type="spellEnd"/>
      <w:r w:rsidRPr="00B35564">
        <w:rPr>
          <w:rFonts w:ascii="Times New Roman" w:hAnsi="Times New Roman" w:cs="Times New Roman"/>
          <w:color w:val="333333"/>
          <w:sz w:val="24"/>
          <w:szCs w:val="24"/>
        </w:rPr>
        <w:t>, Harold W., Jr., 1975, </w:t>
      </w:r>
      <w:hyperlink r:id="rId9" w:tgtFrame="_blank" w:history="1">
        <w:r w:rsidRPr="00B35564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Reconnaissance surficial geology of the Eastport [15-minute] quadrangle, Maine</w:t>
        </w:r>
      </w:hyperlink>
      <w:r w:rsidRPr="00B35564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75-2, map, scale 1:62,500.</w:t>
      </w:r>
    </w:p>
    <w:p w14:paraId="31D81327" w14:textId="7459EA24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044130FC" w14:textId="652D10A7" w:rsidR="00E40F9D" w:rsidRPr="005576ED" w:rsidRDefault="006375FE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Avenir Light" w:hAnsi="Avenir Light"/>
          <w:color w:val="333333"/>
          <w:sz w:val="18"/>
          <w:szCs w:val="18"/>
        </w:rPr>
        <w:br/>
      </w:r>
      <w:r w:rsidR="00E40F9D"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1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1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1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1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1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1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4C2D88">
      <w:pPr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32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6ABA0764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4630B9FB" w14:textId="6997048B" w:rsidR="00F6379B" w:rsidRPr="004C2D88" w:rsidRDefault="004C2D88" w:rsidP="00502855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4C2D8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Caswell, Eichler, and Hill, Inc., 1986, </w:t>
      </w:r>
      <w:hyperlink r:id="rId33" w:tgtFrame="_blank" w:history="1">
        <w:r w:rsidRPr="004C2D8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Lineaments, high-yield bedrock wells, and potential bedrock recharge areas in the Maine portion of the Eastport 2 degree sheet</w:t>
        </w:r>
      </w:hyperlink>
      <w:r w:rsidRPr="004C2D8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86-70, map, scale 1:250,000.</w:t>
      </w:r>
    </w:p>
    <w:p w14:paraId="7C1CD4B4" w14:textId="77777777" w:rsidR="007D5162" w:rsidRDefault="00F53187" w:rsidP="00F531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57EDEDEE" w:rsidR="00F53187" w:rsidRPr="007D5162" w:rsidRDefault="005576ED" w:rsidP="00F53187">
      <w:pPr>
        <w:rPr>
          <w:rFonts w:ascii="Times New Roman" w:hAnsi="Times New Roman" w:cs="Times New Roman"/>
          <w:sz w:val="24"/>
          <w:szCs w:val="24"/>
        </w:rPr>
      </w:pPr>
      <w:hyperlink r:id="rId34" w:history="1">
        <w:r w:rsidR="00F127CC" w:rsidRPr="004C63AE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lastRenderedPageBreak/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38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0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1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43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5576ED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44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enir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C4DD6"/>
    <w:rsid w:val="000F20F3"/>
    <w:rsid w:val="00120559"/>
    <w:rsid w:val="001349D6"/>
    <w:rsid w:val="0017161A"/>
    <w:rsid w:val="001A1047"/>
    <w:rsid w:val="001B6CF2"/>
    <w:rsid w:val="001C0296"/>
    <w:rsid w:val="00237740"/>
    <w:rsid w:val="002414C7"/>
    <w:rsid w:val="00262B7A"/>
    <w:rsid w:val="00264B64"/>
    <w:rsid w:val="002660AE"/>
    <w:rsid w:val="0029731A"/>
    <w:rsid w:val="002A6595"/>
    <w:rsid w:val="002B4875"/>
    <w:rsid w:val="002C03AC"/>
    <w:rsid w:val="002E3A03"/>
    <w:rsid w:val="002F0A0A"/>
    <w:rsid w:val="00331951"/>
    <w:rsid w:val="00345441"/>
    <w:rsid w:val="00364900"/>
    <w:rsid w:val="00383712"/>
    <w:rsid w:val="0039194F"/>
    <w:rsid w:val="003E33D3"/>
    <w:rsid w:val="00445599"/>
    <w:rsid w:val="00456BB8"/>
    <w:rsid w:val="004B3D46"/>
    <w:rsid w:val="004C217B"/>
    <w:rsid w:val="004C2D88"/>
    <w:rsid w:val="004C32E1"/>
    <w:rsid w:val="004D3793"/>
    <w:rsid w:val="004E04D7"/>
    <w:rsid w:val="00500921"/>
    <w:rsid w:val="00502855"/>
    <w:rsid w:val="0051577A"/>
    <w:rsid w:val="005576ED"/>
    <w:rsid w:val="005809F7"/>
    <w:rsid w:val="005B266D"/>
    <w:rsid w:val="005D597A"/>
    <w:rsid w:val="005E5DE9"/>
    <w:rsid w:val="005E7A8A"/>
    <w:rsid w:val="006036D1"/>
    <w:rsid w:val="00611789"/>
    <w:rsid w:val="006375FE"/>
    <w:rsid w:val="00640D06"/>
    <w:rsid w:val="00693120"/>
    <w:rsid w:val="0069383F"/>
    <w:rsid w:val="00797254"/>
    <w:rsid w:val="007C0AF8"/>
    <w:rsid w:val="007D1364"/>
    <w:rsid w:val="007D3E55"/>
    <w:rsid w:val="007D5162"/>
    <w:rsid w:val="0082496B"/>
    <w:rsid w:val="0084412A"/>
    <w:rsid w:val="008454C9"/>
    <w:rsid w:val="0088310F"/>
    <w:rsid w:val="00901668"/>
    <w:rsid w:val="0090285C"/>
    <w:rsid w:val="00946295"/>
    <w:rsid w:val="00947131"/>
    <w:rsid w:val="00956270"/>
    <w:rsid w:val="009A083C"/>
    <w:rsid w:val="009B3ADB"/>
    <w:rsid w:val="009D27AC"/>
    <w:rsid w:val="009E689D"/>
    <w:rsid w:val="009E787B"/>
    <w:rsid w:val="009F0FA1"/>
    <w:rsid w:val="00A34561"/>
    <w:rsid w:val="00A665A6"/>
    <w:rsid w:val="00AA4856"/>
    <w:rsid w:val="00AC0C25"/>
    <w:rsid w:val="00AC14C2"/>
    <w:rsid w:val="00AD782B"/>
    <w:rsid w:val="00AF67B1"/>
    <w:rsid w:val="00B0101C"/>
    <w:rsid w:val="00B0136C"/>
    <w:rsid w:val="00B11C45"/>
    <w:rsid w:val="00B35564"/>
    <w:rsid w:val="00B36BF5"/>
    <w:rsid w:val="00B445DF"/>
    <w:rsid w:val="00B467C9"/>
    <w:rsid w:val="00B479EB"/>
    <w:rsid w:val="00B52635"/>
    <w:rsid w:val="00B80613"/>
    <w:rsid w:val="00BF7ECE"/>
    <w:rsid w:val="00C0651A"/>
    <w:rsid w:val="00C114A0"/>
    <w:rsid w:val="00C1764C"/>
    <w:rsid w:val="00C20C05"/>
    <w:rsid w:val="00CA7A24"/>
    <w:rsid w:val="00CF1190"/>
    <w:rsid w:val="00D070A4"/>
    <w:rsid w:val="00D13971"/>
    <w:rsid w:val="00D35D81"/>
    <w:rsid w:val="00D5173A"/>
    <w:rsid w:val="00D545CD"/>
    <w:rsid w:val="00D650CD"/>
    <w:rsid w:val="00D82ABE"/>
    <w:rsid w:val="00DB3940"/>
    <w:rsid w:val="00DF58F7"/>
    <w:rsid w:val="00E266C5"/>
    <w:rsid w:val="00E40F9D"/>
    <w:rsid w:val="00E66614"/>
    <w:rsid w:val="00E834DC"/>
    <w:rsid w:val="00E84217"/>
    <w:rsid w:val="00EA0048"/>
    <w:rsid w:val="00EC0702"/>
    <w:rsid w:val="00EF66CE"/>
    <w:rsid w:val="00F038D4"/>
    <w:rsid w:val="00F040AE"/>
    <w:rsid w:val="00F127CC"/>
    <w:rsid w:val="00F2654F"/>
    <w:rsid w:val="00F34927"/>
    <w:rsid w:val="00F53187"/>
    <w:rsid w:val="00F6379B"/>
    <w:rsid w:val="00F83D73"/>
    <w:rsid w:val="00F97E55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0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aine.gov/dacf/mgs/hazards/slr_ticker/index.html" TargetMode="External"/><Relationship Id="rId18" Type="http://schemas.openxmlformats.org/officeDocument/2006/relationships/hyperlink" Target="https://www.maine.gov/dacf/mgs/hazards/beach_mapping/index.shtml" TargetMode="External"/><Relationship Id="rId26" Type="http://schemas.openxmlformats.org/officeDocument/2006/relationships/hyperlink" Target="https://www.maine.gov/dacf/mgs/hazards/slosh/index.shtml" TargetMode="External"/><Relationship Id="rId39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hyperlink" Target="https://www.maine.gov/dacf/mgs/pubs/mapuse/series/descrip-slide.htm" TargetMode="External"/><Relationship Id="rId34" Type="http://schemas.openxmlformats.org/officeDocument/2006/relationships/hyperlink" Target="https://www.maine.gov/dacf/mgs/pubs/digital/well.htm" TargetMode="External"/><Relationship Id="rId42" Type="http://schemas.openxmlformats.org/officeDocument/2006/relationships/image" Target="media/image5.png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hyperlink" Target="https://digitalmaine.com/mgs_maps/1354" TargetMode="External"/><Relationship Id="rId12" Type="http://schemas.openxmlformats.org/officeDocument/2006/relationships/hyperlink" Target="https://online.fliphtml5.com/gkqg/jqys/" TargetMode="External"/><Relationship Id="rId17" Type="http://schemas.openxmlformats.org/officeDocument/2006/relationships/hyperlink" Target="https://www.maine.gov/dacf/mgs/pubs/online/dunes/dunes.htm" TargetMode="External"/><Relationship Id="rId25" Type="http://schemas.openxmlformats.org/officeDocument/2006/relationships/hyperlink" Target="https://maine.maps.arcgis.com/apps/webappviewer/index.html?id=3c09351397764bd2aa9ba385d2e9efe7" TargetMode="External"/><Relationship Id="rId33" Type="http://schemas.openxmlformats.org/officeDocument/2006/relationships/hyperlink" Target="https://digitalmaine.com/mgs_maps/1207" TargetMode="External"/><Relationship Id="rId38" Type="http://schemas.openxmlformats.org/officeDocument/2006/relationships/hyperlink" Target="http://www.maine.gov/dacf/mgs/pubs/mapuse/series/descrip-bluff.htm" TargetMode="External"/><Relationship Id="rId46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www.maine.gov/dacf/mgs/pubs/mapuse/series/descrip-dunes.htm" TargetMode="External"/><Relationship Id="rId20" Type="http://schemas.openxmlformats.org/officeDocument/2006/relationships/hyperlink" Target="https://www.maine.gov/dacf/mgs/pubs/mapuse/series/descrip-bluff.htm" TargetMode="External"/><Relationship Id="rId29" Type="http://schemas.openxmlformats.org/officeDocument/2006/relationships/hyperlink" Target="https://www.maine.gov/dacf/mnap/assistance/marsh_migration.htm" TargetMode="External"/><Relationship Id="rId41" Type="http://schemas.openxmlformats.org/officeDocument/2006/relationships/hyperlink" Target="http://digitalmaine.com/mgs_publications/2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ine.gov/future/sites/maine.gov.future/files/inline-files/GOPIF_STS_REPORT_092320.pdf" TargetMode="External"/><Relationship Id="rId24" Type="http://schemas.openxmlformats.org/officeDocument/2006/relationships/hyperlink" Target="https://www.maine.gov/dacf/flood/mapping.shtml" TargetMode="External"/><Relationship Id="rId32" Type="http://schemas.openxmlformats.org/officeDocument/2006/relationships/hyperlink" Target="http://digitalmaine.com/mgs_publications/180" TargetMode="External"/><Relationship Id="rId37" Type="http://schemas.openxmlformats.org/officeDocument/2006/relationships/image" Target="media/image3.png"/><Relationship Id="rId40" Type="http://schemas.openxmlformats.org/officeDocument/2006/relationships/hyperlink" Target="http://www.maine.gov/dacf/mgs/explore/marine/facts/coastal-hazard.htm" TargetMode="External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maine.gov/dacf/mgs/hazards/slr_ss/index.shtml" TargetMode="External"/><Relationship Id="rId23" Type="http://schemas.openxmlformats.org/officeDocument/2006/relationships/hyperlink" Target="http://digitalmaine.com/mgs_publications/521" TargetMode="External"/><Relationship Id="rId28" Type="http://schemas.openxmlformats.org/officeDocument/2006/relationships/hyperlink" Target="https://www.maine.gov/dacf/mgs/hazards/tsunamis/index.shtml" TargetMode="External"/><Relationship Id="rId36" Type="http://schemas.openxmlformats.org/officeDocument/2006/relationships/image" Target="media/image2.png"/><Relationship Id="rId49" Type="http://schemas.openxmlformats.org/officeDocument/2006/relationships/header" Target="header3.xml"/><Relationship Id="rId10" Type="http://schemas.openxmlformats.org/officeDocument/2006/relationships/hyperlink" Target="https://www.maine.gov/dacf/mgs/hazards/highest_tide_line/index.shtml" TargetMode="External"/><Relationship Id="rId19" Type="http://schemas.openxmlformats.org/officeDocument/2006/relationships/hyperlink" Target="https://www.maine.gov/dacf/mgs/hazards/csdciop/index.shtml" TargetMode="External"/><Relationship Id="rId31" Type="http://schemas.openxmlformats.org/officeDocument/2006/relationships/hyperlink" Target="https://www.maine.gov/dacf/mgs/hazards/living_shoreline/index.shtml" TargetMode="External"/><Relationship Id="rId44" Type="http://schemas.openxmlformats.org/officeDocument/2006/relationships/hyperlink" Target="http://www.maine.gov/dacf/mgs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532" TargetMode="External"/><Relationship Id="rId14" Type="http://schemas.openxmlformats.org/officeDocument/2006/relationships/hyperlink" Target="https://mgs-collect.site/slr_ticker/slr_dashboard.html" TargetMode="External"/><Relationship Id="rId22" Type="http://schemas.openxmlformats.org/officeDocument/2006/relationships/hyperlink" Target="https://www.maine.gov/dacf/mgs/hazards/coastal/MaineFloodResilienceChecklistOverview.pdf" TargetMode="External"/><Relationship Id="rId27" Type="http://schemas.openxmlformats.org/officeDocument/2006/relationships/hyperlink" Target="https://www.maine.gov/dacf/mgs/hazards/chg/index.html" TargetMode="External"/><Relationship Id="rId30" Type="http://schemas.openxmlformats.org/officeDocument/2006/relationships/hyperlink" Target="https://www.maine.gov/dacf/mgs/explore/marine/living-shorelines/" TargetMode="External"/><Relationship Id="rId35" Type="http://schemas.openxmlformats.org/officeDocument/2006/relationships/image" Target="media/image1.png"/><Relationship Id="rId43" Type="http://schemas.openxmlformats.org/officeDocument/2006/relationships/hyperlink" Target="http://www.maine.gov/dacf/mgs/pubs/mapuse/series/descrip-slide-suscep.htm" TargetMode="External"/><Relationship Id="rId48" Type="http://schemas.openxmlformats.org/officeDocument/2006/relationships/footer" Target="footer2.xml"/><Relationship Id="rId8" Type="http://schemas.openxmlformats.org/officeDocument/2006/relationships/hyperlink" Target="https://digitalmaine.com/mgs_maps/1382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2021-09-22T19:36:00Z</dcterms:created>
  <dcterms:modified xsi:type="dcterms:W3CDTF">2021-09-22T19:36:00Z</dcterms:modified>
</cp:coreProperties>
</file>